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0C" w:rsidRPr="005A187F" w:rsidRDefault="00C7724D">
      <w:pPr>
        <w:rPr>
          <w:b/>
          <w:sz w:val="24"/>
          <w:szCs w:val="24"/>
        </w:rPr>
      </w:pPr>
      <w:bookmarkStart w:id="0" w:name="_GoBack"/>
      <w:bookmarkEnd w:id="0"/>
      <w:r w:rsidRPr="005A187F">
        <w:rPr>
          <w:b/>
          <w:sz w:val="24"/>
          <w:szCs w:val="24"/>
        </w:rPr>
        <w:t xml:space="preserve">NCLA PLS Adult </w:t>
      </w:r>
      <w:proofErr w:type="spellStart"/>
      <w:r w:rsidRPr="005A187F">
        <w:rPr>
          <w:b/>
          <w:sz w:val="24"/>
          <w:szCs w:val="24"/>
        </w:rPr>
        <w:t>Servies</w:t>
      </w:r>
      <w:proofErr w:type="spellEnd"/>
      <w:r w:rsidRPr="005A187F">
        <w:rPr>
          <w:b/>
          <w:sz w:val="24"/>
          <w:szCs w:val="24"/>
        </w:rPr>
        <w:t xml:space="preserve"> and Outreach Committee Minutes</w:t>
      </w:r>
    </w:p>
    <w:p w:rsidR="00C7724D" w:rsidRPr="005A187F" w:rsidRDefault="00EA48CB">
      <w:pPr>
        <w:rPr>
          <w:b/>
          <w:sz w:val="24"/>
          <w:szCs w:val="24"/>
        </w:rPr>
      </w:pPr>
      <w:r w:rsidRPr="005A187F">
        <w:rPr>
          <w:b/>
          <w:sz w:val="24"/>
          <w:szCs w:val="24"/>
        </w:rPr>
        <w:t>May 1</w:t>
      </w:r>
      <w:r w:rsidRPr="005A187F">
        <w:rPr>
          <w:b/>
          <w:sz w:val="24"/>
          <w:szCs w:val="24"/>
          <w:vertAlign w:val="superscript"/>
        </w:rPr>
        <w:t>st</w:t>
      </w:r>
      <w:r w:rsidRPr="005A187F">
        <w:rPr>
          <w:b/>
          <w:sz w:val="24"/>
          <w:szCs w:val="24"/>
        </w:rPr>
        <w:t>, 2014</w:t>
      </w:r>
    </w:p>
    <w:p w:rsidR="00C7724D" w:rsidRPr="005A187F" w:rsidRDefault="00C7724D">
      <w:pPr>
        <w:rPr>
          <w:sz w:val="24"/>
          <w:szCs w:val="24"/>
        </w:rPr>
      </w:pPr>
      <w:r w:rsidRPr="005A187F">
        <w:rPr>
          <w:sz w:val="24"/>
          <w:szCs w:val="24"/>
        </w:rPr>
        <w:t>1:30 – 3:</w:t>
      </w:r>
      <w:r w:rsidR="00EA48CB" w:rsidRPr="005A187F">
        <w:rPr>
          <w:sz w:val="24"/>
          <w:szCs w:val="24"/>
        </w:rPr>
        <w:t>20</w:t>
      </w:r>
    </w:p>
    <w:p w:rsidR="00C7724D" w:rsidRPr="005A187F" w:rsidRDefault="00C7724D">
      <w:pPr>
        <w:rPr>
          <w:color w:val="FF0000"/>
          <w:sz w:val="24"/>
          <w:szCs w:val="24"/>
        </w:rPr>
      </w:pPr>
      <w:r w:rsidRPr="005A187F">
        <w:rPr>
          <w:sz w:val="24"/>
          <w:szCs w:val="24"/>
        </w:rPr>
        <w:t xml:space="preserve">Present: Sandra Lovely, </w:t>
      </w:r>
      <w:r w:rsidR="00702871" w:rsidRPr="005A187F">
        <w:rPr>
          <w:sz w:val="24"/>
          <w:szCs w:val="24"/>
        </w:rPr>
        <w:t xml:space="preserve">Anne Pusey, Amy </w:t>
      </w:r>
      <w:proofErr w:type="spellStart"/>
      <w:r w:rsidR="00702871" w:rsidRPr="005A187F">
        <w:rPr>
          <w:sz w:val="24"/>
          <w:szCs w:val="24"/>
        </w:rPr>
        <w:t>Funderburk</w:t>
      </w:r>
      <w:proofErr w:type="spellEnd"/>
      <w:r w:rsidR="00702871" w:rsidRPr="005A187F">
        <w:rPr>
          <w:sz w:val="24"/>
          <w:szCs w:val="24"/>
        </w:rPr>
        <w:t>, Jessica Reid</w:t>
      </w:r>
      <w:proofErr w:type="gramStart"/>
      <w:r w:rsidR="00702871" w:rsidRPr="005A187F">
        <w:rPr>
          <w:sz w:val="24"/>
          <w:szCs w:val="24"/>
        </w:rPr>
        <w:t xml:space="preserve">, </w:t>
      </w:r>
      <w:r w:rsidR="00903182" w:rsidRPr="005A187F">
        <w:rPr>
          <w:sz w:val="24"/>
          <w:szCs w:val="24"/>
        </w:rPr>
        <w:t xml:space="preserve"> </w:t>
      </w:r>
      <w:proofErr w:type="spellStart"/>
      <w:r w:rsidR="00903182" w:rsidRPr="005A187F">
        <w:rPr>
          <w:sz w:val="24"/>
          <w:szCs w:val="24"/>
        </w:rPr>
        <w:t>Luba</w:t>
      </w:r>
      <w:proofErr w:type="spellEnd"/>
      <w:proofErr w:type="gramEnd"/>
      <w:r w:rsidR="00903182" w:rsidRPr="005A187F">
        <w:rPr>
          <w:sz w:val="24"/>
          <w:szCs w:val="24"/>
        </w:rPr>
        <w:t xml:space="preserve"> </w:t>
      </w:r>
      <w:proofErr w:type="spellStart"/>
      <w:r w:rsidR="00903182" w:rsidRPr="005A187F">
        <w:rPr>
          <w:sz w:val="24"/>
          <w:szCs w:val="24"/>
        </w:rPr>
        <w:t>Sawczyn</w:t>
      </w:r>
      <w:proofErr w:type="spellEnd"/>
      <w:r w:rsidR="00702871" w:rsidRPr="005A187F">
        <w:rPr>
          <w:sz w:val="24"/>
          <w:szCs w:val="24"/>
        </w:rPr>
        <w:t xml:space="preserve">, and Morgan </w:t>
      </w:r>
      <w:proofErr w:type="spellStart"/>
      <w:r w:rsidR="00702871" w:rsidRPr="005A187F">
        <w:rPr>
          <w:sz w:val="24"/>
          <w:szCs w:val="24"/>
        </w:rPr>
        <w:t>Paty</w:t>
      </w:r>
      <w:proofErr w:type="spellEnd"/>
      <w:r w:rsidR="00903182" w:rsidRPr="005A187F">
        <w:rPr>
          <w:sz w:val="24"/>
          <w:szCs w:val="24"/>
        </w:rPr>
        <w:t xml:space="preserve">. Not present </w:t>
      </w:r>
      <w:r w:rsidR="00702871" w:rsidRPr="005A187F">
        <w:rPr>
          <w:sz w:val="24"/>
          <w:szCs w:val="24"/>
        </w:rPr>
        <w:t>Jason Rogers, Nora Armstrong, and Janet Oliver.</w:t>
      </w:r>
    </w:p>
    <w:p w:rsidR="00C7724D" w:rsidRPr="005A187F" w:rsidRDefault="00C7724D">
      <w:pPr>
        <w:rPr>
          <w:sz w:val="24"/>
          <w:szCs w:val="24"/>
        </w:rPr>
      </w:pPr>
      <w:r w:rsidRPr="005A187F">
        <w:rPr>
          <w:sz w:val="24"/>
          <w:szCs w:val="24"/>
        </w:rPr>
        <w:t>Minute distributed via email</w:t>
      </w:r>
    </w:p>
    <w:p w:rsidR="00702871" w:rsidRPr="005A187F" w:rsidRDefault="00EB133A" w:rsidP="00C7724D">
      <w:pPr>
        <w:rPr>
          <w:sz w:val="24"/>
          <w:szCs w:val="24"/>
        </w:rPr>
      </w:pPr>
      <w:r w:rsidRPr="005A187F">
        <w:rPr>
          <w:sz w:val="24"/>
          <w:szCs w:val="24"/>
        </w:rPr>
        <w:t xml:space="preserve">Fabulous </w:t>
      </w:r>
      <w:proofErr w:type="gramStart"/>
      <w:r w:rsidRPr="005A187F">
        <w:rPr>
          <w:sz w:val="24"/>
          <w:szCs w:val="24"/>
        </w:rPr>
        <w:t>Fridays</w:t>
      </w:r>
      <w:proofErr w:type="gramEnd"/>
      <w:r w:rsidRPr="005A187F">
        <w:rPr>
          <w:sz w:val="24"/>
          <w:szCs w:val="24"/>
        </w:rPr>
        <w:t xml:space="preserve"> </w:t>
      </w:r>
      <w:r w:rsidR="00702871" w:rsidRPr="005A187F">
        <w:rPr>
          <w:sz w:val="24"/>
          <w:szCs w:val="24"/>
        </w:rPr>
        <w:t>dates are:</w:t>
      </w:r>
    </w:p>
    <w:p w:rsidR="00702871" w:rsidRPr="005A187F" w:rsidRDefault="00702871" w:rsidP="0070287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September 26</w:t>
      </w:r>
      <w:r w:rsidRPr="005A187F">
        <w:rPr>
          <w:sz w:val="24"/>
          <w:szCs w:val="24"/>
          <w:vertAlign w:val="superscript"/>
        </w:rPr>
        <w:t>th</w:t>
      </w:r>
      <w:r w:rsidRPr="005A187F">
        <w:rPr>
          <w:sz w:val="24"/>
          <w:szCs w:val="24"/>
        </w:rPr>
        <w:t xml:space="preserve">, 2014 in Asheville, NC </w:t>
      </w:r>
    </w:p>
    <w:p w:rsidR="00C7724D" w:rsidRPr="005A187F" w:rsidRDefault="00702871" w:rsidP="00702871">
      <w:pPr>
        <w:spacing w:after="0" w:line="240" w:lineRule="auto"/>
        <w:ind w:firstLine="720"/>
        <w:contextualSpacing/>
        <w:rPr>
          <w:sz w:val="24"/>
          <w:szCs w:val="24"/>
        </w:rPr>
      </w:pPr>
      <w:r w:rsidRPr="005A187F">
        <w:rPr>
          <w:sz w:val="24"/>
          <w:szCs w:val="24"/>
        </w:rPr>
        <w:t>Pack Memorial Library</w:t>
      </w:r>
    </w:p>
    <w:p w:rsidR="00702871" w:rsidRPr="005A187F" w:rsidRDefault="00702871" w:rsidP="00702871">
      <w:pPr>
        <w:spacing w:after="0" w:line="240" w:lineRule="auto"/>
        <w:ind w:firstLine="720"/>
        <w:contextualSpacing/>
        <w:rPr>
          <w:sz w:val="24"/>
          <w:szCs w:val="24"/>
        </w:rPr>
      </w:pPr>
      <w:r w:rsidRPr="005A187F">
        <w:rPr>
          <w:sz w:val="24"/>
          <w:szCs w:val="24"/>
        </w:rPr>
        <w:t>67 Haywood St.</w:t>
      </w:r>
    </w:p>
    <w:p w:rsidR="00702871" w:rsidRPr="005A187F" w:rsidRDefault="00702871" w:rsidP="00702871">
      <w:pPr>
        <w:spacing w:after="0" w:line="240" w:lineRule="auto"/>
        <w:ind w:firstLine="720"/>
        <w:contextualSpacing/>
        <w:rPr>
          <w:sz w:val="24"/>
          <w:szCs w:val="24"/>
        </w:rPr>
      </w:pPr>
      <w:r w:rsidRPr="005A187F">
        <w:rPr>
          <w:sz w:val="24"/>
          <w:szCs w:val="24"/>
        </w:rPr>
        <w:t>Asheville, NC 28801</w:t>
      </w:r>
    </w:p>
    <w:p w:rsidR="00702871" w:rsidRPr="005A187F" w:rsidRDefault="00702871" w:rsidP="00702871">
      <w:pPr>
        <w:spacing w:after="0" w:line="240" w:lineRule="auto"/>
        <w:ind w:firstLine="720"/>
        <w:contextualSpacing/>
        <w:rPr>
          <w:sz w:val="24"/>
          <w:szCs w:val="24"/>
        </w:rPr>
      </w:pPr>
    </w:p>
    <w:p w:rsidR="00702871" w:rsidRPr="005A187F" w:rsidRDefault="00702871" w:rsidP="0070287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October 3</w:t>
      </w:r>
      <w:r w:rsidRPr="005A187F">
        <w:rPr>
          <w:sz w:val="24"/>
          <w:szCs w:val="24"/>
          <w:vertAlign w:val="superscript"/>
        </w:rPr>
        <w:t>rd</w:t>
      </w:r>
      <w:r w:rsidRPr="005A187F">
        <w:rPr>
          <w:sz w:val="24"/>
          <w:szCs w:val="24"/>
        </w:rPr>
        <w:t>, 2014 in Charlotte, NC</w:t>
      </w:r>
    </w:p>
    <w:p w:rsidR="00702871" w:rsidRPr="005A187F" w:rsidRDefault="00994A66" w:rsidP="00702871">
      <w:pPr>
        <w:pStyle w:val="ListParagraph"/>
        <w:spacing w:after="0" w:line="240" w:lineRule="auto"/>
        <w:rPr>
          <w:sz w:val="24"/>
          <w:szCs w:val="24"/>
        </w:rPr>
      </w:pPr>
      <w:proofErr w:type="spellStart"/>
      <w:r w:rsidRPr="005A187F">
        <w:rPr>
          <w:sz w:val="24"/>
          <w:szCs w:val="24"/>
        </w:rPr>
        <w:t>Imaginon</w:t>
      </w:r>
      <w:proofErr w:type="spellEnd"/>
      <w:r w:rsidRPr="005A187F">
        <w:rPr>
          <w:sz w:val="24"/>
          <w:szCs w:val="24"/>
        </w:rPr>
        <w:t xml:space="preserve"> </w:t>
      </w:r>
    </w:p>
    <w:p w:rsidR="00994A66" w:rsidRPr="005A187F" w:rsidRDefault="00994A66" w:rsidP="00702871">
      <w:pPr>
        <w:pStyle w:val="ListParagraph"/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300 E 7th St.</w:t>
      </w:r>
    </w:p>
    <w:p w:rsidR="00994A66" w:rsidRPr="005A187F" w:rsidRDefault="00994A66" w:rsidP="00702871">
      <w:pPr>
        <w:pStyle w:val="ListParagraph"/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Charlotte, NC 28202</w:t>
      </w:r>
    </w:p>
    <w:p w:rsidR="00994A66" w:rsidRPr="005A187F" w:rsidRDefault="00994A66" w:rsidP="00702871">
      <w:pPr>
        <w:pStyle w:val="ListParagraph"/>
        <w:spacing w:after="0" w:line="240" w:lineRule="auto"/>
        <w:rPr>
          <w:sz w:val="24"/>
          <w:szCs w:val="24"/>
        </w:rPr>
      </w:pPr>
    </w:p>
    <w:p w:rsidR="00994A66" w:rsidRPr="005A187F" w:rsidRDefault="00994A66" w:rsidP="00994A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October 10</w:t>
      </w:r>
      <w:r w:rsidRPr="005A187F">
        <w:rPr>
          <w:sz w:val="24"/>
          <w:szCs w:val="24"/>
          <w:vertAlign w:val="superscript"/>
        </w:rPr>
        <w:t>th</w:t>
      </w:r>
      <w:r w:rsidRPr="005A187F">
        <w:rPr>
          <w:sz w:val="24"/>
          <w:szCs w:val="24"/>
        </w:rPr>
        <w:t>, 2014</w:t>
      </w:r>
      <w:r w:rsidR="00E26EAC" w:rsidRPr="005A187F">
        <w:rPr>
          <w:sz w:val="24"/>
          <w:szCs w:val="24"/>
        </w:rPr>
        <w:t>, Fayetteville, NC</w:t>
      </w:r>
    </w:p>
    <w:p w:rsidR="00E26EAC" w:rsidRPr="005A187F" w:rsidRDefault="00E26EAC" w:rsidP="00E26EAC">
      <w:pPr>
        <w:pStyle w:val="ListParagraph"/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Headquarters Branch</w:t>
      </w:r>
    </w:p>
    <w:p w:rsidR="00E26EAC" w:rsidRPr="005A187F" w:rsidRDefault="00E26EAC" w:rsidP="00E26EAC">
      <w:pPr>
        <w:pStyle w:val="ListParagraph"/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300 Maiden Lane</w:t>
      </w:r>
    </w:p>
    <w:p w:rsidR="00E26EAC" w:rsidRPr="005A187F" w:rsidRDefault="00E26EAC" w:rsidP="00E26EAC">
      <w:pPr>
        <w:pStyle w:val="ListParagraph"/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Fayetteville, NC 28301</w:t>
      </w:r>
    </w:p>
    <w:p w:rsidR="00994A66" w:rsidRPr="005A187F" w:rsidRDefault="00E26EAC" w:rsidP="00994A66">
      <w:pPr>
        <w:pStyle w:val="ListParagraph"/>
        <w:spacing w:after="0" w:line="240" w:lineRule="auto"/>
        <w:rPr>
          <w:sz w:val="24"/>
          <w:szCs w:val="24"/>
        </w:rPr>
      </w:pPr>
      <w:r w:rsidRPr="005A187F">
        <w:rPr>
          <w:sz w:val="24"/>
          <w:szCs w:val="24"/>
        </w:rPr>
        <w:t>(</w:t>
      </w:r>
      <w:r w:rsidR="00994A66" w:rsidRPr="005A187F">
        <w:rPr>
          <w:sz w:val="24"/>
          <w:szCs w:val="24"/>
        </w:rPr>
        <w:t xml:space="preserve">Joe and Joan </w:t>
      </w:r>
      <w:proofErr w:type="spellStart"/>
      <w:r w:rsidR="00994A66" w:rsidRPr="005A187F">
        <w:rPr>
          <w:sz w:val="24"/>
          <w:szCs w:val="24"/>
        </w:rPr>
        <w:t>Maritn</w:t>
      </w:r>
      <w:proofErr w:type="spellEnd"/>
      <w:r w:rsidR="00994A66" w:rsidRPr="005A187F">
        <w:rPr>
          <w:sz w:val="24"/>
          <w:szCs w:val="24"/>
        </w:rPr>
        <w:t xml:space="preserve"> Center was given as place, however, this is another name for </w:t>
      </w:r>
      <w:proofErr w:type="spellStart"/>
      <w:r w:rsidR="00994A66" w:rsidRPr="005A187F">
        <w:rPr>
          <w:sz w:val="24"/>
          <w:szCs w:val="24"/>
        </w:rPr>
        <w:t>imaginon</w:t>
      </w:r>
      <w:proofErr w:type="spellEnd"/>
      <w:r w:rsidRPr="005A187F">
        <w:rPr>
          <w:sz w:val="24"/>
          <w:szCs w:val="24"/>
        </w:rPr>
        <w:t>.  After visiting the NCLA website it is said to be at the Headquarters library in Fayetteville, NC.)</w:t>
      </w:r>
    </w:p>
    <w:p w:rsidR="00994A66" w:rsidRPr="005A187F" w:rsidRDefault="00994A66" w:rsidP="00994A66">
      <w:pPr>
        <w:spacing w:after="0" w:line="240" w:lineRule="auto"/>
        <w:rPr>
          <w:sz w:val="24"/>
          <w:szCs w:val="24"/>
        </w:rPr>
      </w:pPr>
    </w:p>
    <w:p w:rsidR="009B7D2C" w:rsidRPr="005A187F" w:rsidRDefault="00164F3D" w:rsidP="00C7724D">
      <w:pPr>
        <w:rPr>
          <w:sz w:val="24"/>
          <w:szCs w:val="24"/>
        </w:rPr>
      </w:pPr>
      <w:r w:rsidRPr="005A187F">
        <w:rPr>
          <w:sz w:val="24"/>
          <w:szCs w:val="24"/>
        </w:rPr>
        <w:t xml:space="preserve">Fabulous Fridays are </w:t>
      </w:r>
      <w:r w:rsidR="009B7D2C" w:rsidRPr="005A187F">
        <w:rPr>
          <w:sz w:val="24"/>
          <w:szCs w:val="24"/>
        </w:rPr>
        <w:t>developed</w:t>
      </w:r>
      <w:r w:rsidRPr="005A187F">
        <w:rPr>
          <w:sz w:val="24"/>
          <w:szCs w:val="24"/>
        </w:rPr>
        <w:t xml:space="preserve"> to</w:t>
      </w:r>
      <w:r w:rsidR="00EB133A" w:rsidRPr="005A187F">
        <w:rPr>
          <w:sz w:val="24"/>
          <w:szCs w:val="24"/>
        </w:rPr>
        <w:t xml:space="preserve"> target</w:t>
      </w:r>
      <w:r w:rsidR="00994A66" w:rsidRPr="005A187F">
        <w:rPr>
          <w:sz w:val="24"/>
          <w:szCs w:val="24"/>
        </w:rPr>
        <w:t xml:space="preserve"> staff in rural libraries and</w:t>
      </w:r>
      <w:r w:rsidR="009B7D2C" w:rsidRPr="005A187F">
        <w:rPr>
          <w:sz w:val="24"/>
          <w:szCs w:val="24"/>
        </w:rPr>
        <w:t xml:space="preserve"> paraprofessional library staff.</w:t>
      </w:r>
    </w:p>
    <w:p w:rsidR="00E26EAC" w:rsidRPr="005A187F" w:rsidRDefault="00E26EAC" w:rsidP="00C7724D">
      <w:pPr>
        <w:rPr>
          <w:sz w:val="24"/>
          <w:szCs w:val="24"/>
        </w:rPr>
      </w:pPr>
      <w:r w:rsidRPr="005A187F">
        <w:rPr>
          <w:sz w:val="24"/>
          <w:szCs w:val="24"/>
        </w:rPr>
        <w:t xml:space="preserve">We need one session for Fabulous Friday s, and we decided that </w:t>
      </w:r>
      <w:r w:rsidRPr="005A187F">
        <w:rPr>
          <w:b/>
          <w:sz w:val="24"/>
          <w:szCs w:val="24"/>
        </w:rPr>
        <w:t>State Library Partnerships</w:t>
      </w:r>
      <w:r w:rsidRPr="005A187F">
        <w:rPr>
          <w:sz w:val="24"/>
          <w:szCs w:val="24"/>
        </w:rPr>
        <w:t xml:space="preserve"> </w:t>
      </w:r>
      <w:r w:rsidRPr="005A187F">
        <w:rPr>
          <w:b/>
          <w:sz w:val="24"/>
          <w:szCs w:val="24"/>
        </w:rPr>
        <w:t xml:space="preserve">(What can the State Library do </w:t>
      </w:r>
      <w:r w:rsidRPr="005A187F">
        <w:rPr>
          <w:b/>
          <w:i/>
          <w:strike/>
          <w:sz w:val="24"/>
          <w:szCs w:val="24"/>
        </w:rPr>
        <w:t xml:space="preserve">for </w:t>
      </w:r>
      <w:r w:rsidRPr="005A187F">
        <w:rPr>
          <w:b/>
          <w:i/>
          <w:sz w:val="24"/>
          <w:szCs w:val="24"/>
        </w:rPr>
        <w:t xml:space="preserve">with you?) </w:t>
      </w:r>
      <w:r w:rsidRPr="005A187F">
        <w:rPr>
          <w:sz w:val="24"/>
          <w:szCs w:val="24"/>
        </w:rPr>
        <w:t>was the one we wanted to do this year.</w:t>
      </w:r>
    </w:p>
    <w:p w:rsidR="00E26EAC" w:rsidRPr="005A187F" w:rsidRDefault="00E26EAC" w:rsidP="00C7724D">
      <w:pPr>
        <w:rPr>
          <w:sz w:val="24"/>
          <w:szCs w:val="24"/>
        </w:rPr>
      </w:pPr>
      <w:r w:rsidRPr="005A187F">
        <w:rPr>
          <w:sz w:val="24"/>
          <w:szCs w:val="24"/>
        </w:rPr>
        <w:t>People we want to contact to possibly include, or services we want to mention are:</w:t>
      </w:r>
    </w:p>
    <w:p w:rsidR="00E26EAC" w:rsidRPr="005A187F" w:rsidRDefault="00E26EAC" w:rsidP="00E26E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187F">
        <w:rPr>
          <w:sz w:val="24"/>
          <w:szCs w:val="24"/>
        </w:rPr>
        <w:t>Difference between NCLA and the State Library, and what both have to offer</w:t>
      </w:r>
    </w:p>
    <w:p w:rsidR="00E26EAC" w:rsidRPr="005A187F" w:rsidRDefault="00E26EAC" w:rsidP="00E26E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187F">
        <w:rPr>
          <w:sz w:val="24"/>
          <w:szCs w:val="24"/>
        </w:rPr>
        <w:t>NC Center for the Book</w:t>
      </w:r>
    </w:p>
    <w:p w:rsidR="00E26EAC" w:rsidRPr="005A187F" w:rsidRDefault="00E26EAC" w:rsidP="00E26E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187F">
        <w:rPr>
          <w:sz w:val="24"/>
          <w:szCs w:val="24"/>
        </w:rPr>
        <w:t>NC Library for the Blind and Physically Handicapped</w:t>
      </w:r>
    </w:p>
    <w:p w:rsidR="00E26EAC" w:rsidRPr="005A187F" w:rsidRDefault="00E26EAC" w:rsidP="00E26E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187F">
        <w:rPr>
          <w:sz w:val="24"/>
          <w:szCs w:val="24"/>
        </w:rPr>
        <w:t>Lori Special for youth services beyond SRP (</w:t>
      </w:r>
      <w:proofErr w:type="spellStart"/>
      <w:r w:rsidRPr="005A187F">
        <w:rPr>
          <w:sz w:val="24"/>
          <w:szCs w:val="24"/>
        </w:rPr>
        <w:t>NCKids</w:t>
      </w:r>
      <w:proofErr w:type="spellEnd"/>
      <w:r w:rsidRPr="005A187F">
        <w:rPr>
          <w:sz w:val="24"/>
          <w:szCs w:val="24"/>
        </w:rPr>
        <w:t xml:space="preserve"> listserv </w:t>
      </w:r>
      <w:proofErr w:type="spellStart"/>
      <w:proofErr w:type="gramStart"/>
      <w:r w:rsidRPr="005A187F">
        <w:rPr>
          <w:sz w:val="24"/>
          <w:szCs w:val="24"/>
        </w:rPr>
        <w:t>ect</w:t>
      </w:r>
      <w:proofErr w:type="spellEnd"/>
      <w:proofErr w:type="gramEnd"/>
      <w:r w:rsidRPr="005A187F">
        <w:rPr>
          <w:sz w:val="24"/>
          <w:szCs w:val="24"/>
        </w:rPr>
        <w:t>.)</w:t>
      </w:r>
    </w:p>
    <w:p w:rsidR="00E26EAC" w:rsidRPr="005A187F" w:rsidRDefault="00E26EAC" w:rsidP="00E26E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187F">
        <w:rPr>
          <w:sz w:val="24"/>
          <w:szCs w:val="24"/>
        </w:rPr>
        <w:t>NCLive.org</w:t>
      </w:r>
    </w:p>
    <w:p w:rsidR="00E26EAC" w:rsidRPr="005A187F" w:rsidRDefault="00E26EAC" w:rsidP="00E26E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187F">
        <w:rPr>
          <w:sz w:val="24"/>
          <w:szCs w:val="24"/>
        </w:rPr>
        <w:lastRenderedPageBreak/>
        <w:t xml:space="preserve">Jeffrey Hamilton for </w:t>
      </w:r>
      <w:proofErr w:type="spellStart"/>
      <w:r w:rsidRPr="005A187F">
        <w:rPr>
          <w:sz w:val="24"/>
          <w:szCs w:val="24"/>
        </w:rPr>
        <w:t>eResources</w:t>
      </w:r>
      <w:proofErr w:type="spellEnd"/>
      <w:r w:rsidRPr="005A187F">
        <w:rPr>
          <w:sz w:val="24"/>
          <w:szCs w:val="24"/>
        </w:rPr>
        <w:t xml:space="preserve"> and trainings</w:t>
      </w:r>
    </w:p>
    <w:p w:rsidR="00E26EAC" w:rsidRPr="005A187F" w:rsidRDefault="00E26EAC" w:rsidP="00E26EA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A187F">
        <w:rPr>
          <w:sz w:val="24"/>
          <w:szCs w:val="24"/>
        </w:rPr>
        <w:t>Raye</w:t>
      </w:r>
      <w:proofErr w:type="spellEnd"/>
      <w:r w:rsidRPr="005A187F">
        <w:rPr>
          <w:sz w:val="24"/>
          <w:szCs w:val="24"/>
        </w:rPr>
        <w:t xml:space="preserve"> Oldham for grants (this idea was mentioned as being something great to provide for the next conference during preconference)</w:t>
      </w:r>
    </w:p>
    <w:p w:rsidR="00E26EAC" w:rsidRPr="005A187F" w:rsidRDefault="00E26EAC" w:rsidP="00E26EAC">
      <w:pPr>
        <w:rPr>
          <w:sz w:val="24"/>
          <w:szCs w:val="24"/>
        </w:rPr>
      </w:pPr>
      <w:r w:rsidRPr="005A187F">
        <w:rPr>
          <w:sz w:val="24"/>
          <w:szCs w:val="24"/>
        </w:rPr>
        <w:t>Sandra Lovely was assigned to making the contact, along with any others that may have connections or relationships with those mentioned above.</w:t>
      </w:r>
    </w:p>
    <w:p w:rsidR="005A187F" w:rsidRPr="005A187F" w:rsidRDefault="00E26EAC" w:rsidP="00164F3D">
      <w:pPr>
        <w:rPr>
          <w:sz w:val="24"/>
          <w:szCs w:val="24"/>
        </w:rPr>
      </w:pPr>
      <w:r w:rsidRPr="005A187F">
        <w:rPr>
          <w:sz w:val="24"/>
          <w:szCs w:val="24"/>
        </w:rPr>
        <w:t>“Hidden Gems” was mentioned again and it was decided to pass this up the chain to see if NCLA expresses and i</w:t>
      </w:r>
      <w:r w:rsidR="005A187F" w:rsidRPr="005A187F">
        <w:rPr>
          <w:sz w:val="24"/>
          <w:szCs w:val="24"/>
        </w:rPr>
        <w:t>nterest in taking the idea to an expanded level and audience.</w:t>
      </w:r>
    </w:p>
    <w:p w:rsidR="00E456C1" w:rsidRPr="005A187F" w:rsidRDefault="00E456C1" w:rsidP="00164F3D">
      <w:pPr>
        <w:rPr>
          <w:sz w:val="24"/>
          <w:szCs w:val="24"/>
        </w:rPr>
      </w:pPr>
      <w:r w:rsidRPr="005A187F">
        <w:rPr>
          <w:sz w:val="24"/>
          <w:szCs w:val="24"/>
        </w:rPr>
        <w:t xml:space="preserve">Our next meeting will be </w:t>
      </w:r>
      <w:r w:rsidR="005A187F">
        <w:rPr>
          <w:sz w:val="24"/>
          <w:szCs w:val="24"/>
        </w:rPr>
        <w:t>Wednesday, July 9</w:t>
      </w:r>
      <w:r w:rsidR="005A187F" w:rsidRPr="005A187F">
        <w:rPr>
          <w:sz w:val="24"/>
          <w:szCs w:val="24"/>
          <w:vertAlign w:val="superscript"/>
        </w:rPr>
        <w:t>th</w:t>
      </w:r>
      <w:r w:rsidR="005A187F">
        <w:rPr>
          <w:sz w:val="24"/>
          <w:szCs w:val="24"/>
        </w:rPr>
        <w:t>, 2014 via Conference Call @ 2 p.m.</w:t>
      </w:r>
    </w:p>
    <w:p w:rsidR="00EB133A" w:rsidRPr="002D7E18" w:rsidRDefault="005A187F" w:rsidP="00164F3D">
      <w:pPr>
        <w:rPr>
          <w:sz w:val="24"/>
          <w:szCs w:val="24"/>
        </w:rPr>
      </w:pPr>
      <w:r w:rsidRPr="005A187F">
        <w:rPr>
          <w:sz w:val="24"/>
          <w:szCs w:val="24"/>
        </w:rPr>
        <w:t>We ended the meeting with a tour of the South Regional Library with Sandra Lovely.</w:t>
      </w:r>
    </w:p>
    <w:p w:rsidR="00EB133A" w:rsidRPr="002D7E18" w:rsidRDefault="005A187F" w:rsidP="00164F3D">
      <w:pPr>
        <w:rPr>
          <w:sz w:val="24"/>
          <w:szCs w:val="24"/>
        </w:rPr>
      </w:pPr>
      <w:r w:rsidRPr="002D7E18">
        <w:rPr>
          <w:sz w:val="24"/>
          <w:szCs w:val="24"/>
        </w:rPr>
        <w:t>Submitted by</w:t>
      </w:r>
      <w:r w:rsidR="00EB133A" w:rsidRPr="002D7E18">
        <w:rPr>
          <w:sz w:val="24"/>
          <w:szCs w:val="24"/>
        </w:rPr>
        <w:t xml:space="preserve"> Morgan </w:t>
      </w:r>
      <w:proofErr w:type="spellStart"/>
      <w:r w:rsidR="00EB133A" w:rsidRPr="002D7E18">
        <w:rPr>
          <w:sz w:val="24"/>
          <w:szCs w:val="24"/>
        </w:rPr>
        <w:t>Paty</w:t>
      </w:r>
      <w:proofErr w:type="spellEnd"/>
      <w:r w:rsidR="00EB133A" w:rsidRPr="002D7E18">
        <w:rPr>
          <w:sz w:val="24"/>
          <w:szCs w:val="24"/>
        </w:rPr>
        <w:t xml:space="preserve"> </w:t>
      </w:r>
      <w:r>
        <w:rPr>
          <w:sz w:val="24"/>
          <w:szCs w:val="24"/>
        </w:rPr>
        <w:t>5/2/14</w:t>
      </w:r>
    </w:p>
    <w:sectPr w:rsidR="00EB133A" w:rsidRPr="002D7E18" w:rsidSect="00EC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7C8"/>
    <w:multiLevelType w:val="hybridMultilevel"/>
    <w:tmpl w:val="24B2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1480"/>
    <w:multiLevelType w:val="hybridMultilevel"/>
    <w:tmpl w:val="6A08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64781"/>
    <w:multiLevelType w:val="hybridMultilevel"/>
    <w:tmpl w:val="DF52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4D"/>
    <w:rsid w:val="00164F3D"/>
    <w:rsid w:val="002D7E18"/>
    <w:rsid w:val="0051700C"/>
    <w:rsid w:val="00542F1D"/>
    <w:rsid w:val="005A187F"/>
    <w:rsid w:val="00684E4F"/>
    <w:rsid w:val="00702871"/>
    <w:rsid w:val="00730D68"/>
    <w:rsid w:val="00903182"/>
    <w:rsid w:val="00994A66"/>
    <w:rsid w:val="009B7D2C"/>
    <w:rsid w:val="00A558F2"/>
    <w:rsid w:val="00C7724D"/>
    <w:rsid w:val="00DC048C"/>
    <w:rsid w:val="00DE3F51"/>
    <w:rsid w:val="00E26EAC"/>
    <w:rsid w:val="00E456C1"/>
    <w:rsid w:val="00EA48CB"/>
    <w:rsid w:val="00EB133A"/>
    <w:rsid w:val="00E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Miller</dc:creator>
  <cp:lastModifiedBy>Martha Sink</cp:lastModifiedBy>
  <cp:revision>2</cp:revision>
  <dcterms:created xsi:type="dcterms:W3CDTF">2014-05-15T12:36:00Z</dcterms:created>
  <dcterms:modified xsi:type="dcterms:W3CDTF">2014-05-15T12:36:00Z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1305815412</vt:i4>
  </property>
  <property fmtid="{D5CDD505-2E9C-101B-9397-08002B2CF9AE}" pid="4" name="_EmailSubject">
    <vt:lpwstr>NCAL PLSMinutes from May 1, 2014</vt:lpwstr>
  </property>
  <property fmtid="{D5CDD505-2E9C-101B-9397-08002B2CF9AE}" pid="5" name="_AuthorEmail">
    <vt:lpwstr>slovely@dconc.gov</vt:lpwstr>
  </property>
  <property fmtid="{D5CDD505-2E9C-101B-9397-08002B2CF9AE}" pid="6" name="_AuthorEmailDisplayName">
    <vt:lpwstr>Lovely, Sandra</vt:lpwstr>
  </property>
  <property fmtid="{D5CDD505-2E9C-101B-9397-08002B2CF9AE}" pid="7" name="_ReviewingToolsShownOnce">
    <vt:lpwstr/>
  </property>
</Properties>
</file>